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427" w:rsidRPr="00764526" w:rsidRDefault="000D3208">
      <w:pPr>
        <w:pStyle w:val="Tytu"/>
        <w:rPr>
          <w:color w:val="000000"/>
        </w:rPr>
      </w:pPr>
      <w:r w:rsidRPr="00764526">
        <w:rPr>
          <w:color w:val="000000"/>
        </w:rPr>
        <w:t>X</w:t>
      </w:r>
      <w:r w:rsidR="00A649EB">
        <w:rPr>
          <w:color w:val="000000"/>
        </w:rPr>
        <w:t>X</w:t>
      </w:r>
      <w:r w:rsidR="007A36FC">
        <w:rPr>
          <w:color w:val="000000"/>
        </w:rPr>
        <w:t>I</w:t>
      </w:r>
      <w:r w:rsidR="007F2FF6">
        <w:rPr>
          <w:color w:val="000000"/>
        </w:rPr>
        <w:t>I</w:t>
      </w:r>
      <w:r w:rsidR="00ED766B">
        <w:rPr>
          <w:color w:val="000000"/>
        </w:rPr>
        <w:t>I</w:t>
      </w:r>
      <w:r w:rsidR="00BB6BFC" w:rsidRPr="00764526">
        <w:rPr>
          <w:color w:val="000000"/>
        </w:rPr>
        <w:t xml:space="preserve"> GRAND PRIX MALBORKA W PIŁKCE SIATKOWEJ PLAŻOWEJ</w:t>
      </w:r>
    </w:p>
    <w:p w:rsidR="00F91427" w:rsidRPr="00764526" w:rsidRDefault="00BB6BFC">
      <w:pPr>
        <w:pStyle w:val="Tytu"/>
        <w:rPr>
          <w:color w:val="000000"/>
        </w:rPr>
      </w:pPr>
      <w:r w:rsidRPr="00764526">
        <w:rPr>
          <w:color w:val="000000"/>
        </w:rPr>
        <w:t>MALBORK 20</w:t>
      </w:r>
      <w:r w:rsidR="00ED766B">
        <w:rPr>
          <w:color w:val="000000"/>
        </w:rPr>
        <w:t>26</w:t>
      </w:r>
    </w:p>
    <w:p w:rsidR="00F91427" w:rsidRDefault="00F91427">
      <w:pPr>
        <w:pStyle w:val="Tytu"/>
        <w:rPr>
          <w:color w:val="000000"/>
        </w:rPr>
      </w:pPr>
    </w:p>
    <w:p w:rsidR="00F91427" w:rsidRDefault="00BB6BFC">
      <w:pPr>
        <w:pStyle w:val="Tytu"/>
        <w:jc w:val="left"/>
        <w:rPr>
          <w:b w:val="0"/>
          <w:bCs w:val="0"/>
          <w:color w:val="000000"/>
        </w:rPr>
      </w:pPr>
      <w:r>
        <w:rPr>
          <w:color w:val="000000"/>
        </w:rPr>
        <w:t xml:space="preserve">I. Cel – </w:t>
      </w:r>
      <w:r>
        <w:rPr>
          <w:b w:val="0"/>
          <w:bCs w:val="0"/>
          <w:color w:val="000000"/>
        </w:rPr>
        <w:t xml:space="preserve">Popularyzacja piłki siatkowej plażowej jako formy aktywności ruchowej </w:t>
      </w:r>
    </w:p>
    <w:p w:rsidR="00F91427" w:rsidRDefault="00BB6BFC">
      <w:pPr>
        <w:pStyle w:val="Tytu"/>
        <w:jc w:val="left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      </w:t>
      </w:r>
      <w:r w:rsidR="00AE6CB4">
        <w:rPr>
          <w:b w:val="0"/>
          <w:bCs w:val="0"/>
          <w:color w:val="000000"/>
        </w:rPr>
        <w:t xml:space="preserve"> </w:t>
      </w:r>
      <w:r>
        <w:rPr>
          <w:b w:val="0"/>
          <w:bCs w:val="0"/>
          <w:color w:val="000000"/>
        </w:rPr>
        <w:t xml:space="preserve">    </w:t>
      </w:r>
      <w:r>
        <w:rPr>
          <w:color w:val="000000"/>
        </w:rPr>
        <w:t>–</w:t>
      </w:r>
      <w:r>
        <w:rPr>
          <w:b w:val="0"/>
          <w:bCs w:val="0"/>
          <w:color w:val="000000"/>
        </w:rPr>
        <w:t xml:space="preserve"> Wyłonienie najlepszej pary w rozgrywkach</w:t>
      </w:r>
    </w:p>
    <w:p w:rsidR="00F91427" w:rsidRDefault="00BB6BFC" w:rsidP="00A86B65">
      <w:pPr>
        <w:ind w:left="1985" w:hanging="1985"/>
        <w:jc w:val="both"/>
        <w:rPr>
          <w:color w:val="000000"/>
        </w:rPr>
      </w:pPr>
      <w:r>
        <w:rPr>
          <w:b/>
          <w:bCs/>
          <w:color w:val="000000"/>
        </w:rPr>
        <w:t>II. Organizator</w:t>
      </w:r>
      <w:r w:rsidR="00A86B65">
        <w:rPr>
          <w:b/>
          <w:bCs/>
          <w:color w:val="000000"/>
        </w:rPr>
        <w:t>zy</w:t>
      </w:r>
      <w:r>
        <w:rPr>
          <w:b/>
          <w:bCs/>
          <w:color w:val="000000"/>
        </w:rPr>
        <w:t xml:space="preserve"> –</w:t>
      </w:r>
      <w:r w:rsidR="00AE6CB4">
        <w:rPr>
          <w:b/>
          <w:bCs/>
          <w:color w:val="000000"/>
        </w:rPr>
        <w:t xml:space="preserve"> </w:t>
      </w:r>
      <w:r w:rsidR="009073E9" w:rsidRPr="009073E9">
        <w:rPr>
          <w:color w:val="000000"/>
        </w:rPr>
        <w:t>Towarzystwo Krzewienia Kultury  Fizycznej Ognisko „Miejskie” Malbork</w:t>
      </w:r>
      <w:r w:rsidR="00AE6CB4">
        <w:rPr>
          <w:color w:val="000000"/>
        </w:rPr>
        <w:t xml:space="preserve">, </w:t>
      </w:r>
      <w:r w:rsidR="00585359" w:rsidRPr="00585359">
        <w:rPr>
          <w:color w:val="000000"/>
        </w:rPr>
        <w:t xml:space="preserve">Ośrodek Sportu i Rekreacji w </w:t>
      </w:r>
      <w:r w:rsidR="00585359">
        <w:rPr>
          <w:color w:val="000000"/>
        </w:rPr>
        <w:t>Malborku</w:t>
      </w:r>
      <w:bookmarkStart w:id="0" w:name="_GoBack"/>
      <w:bookmarkEnd w:id="0"/>
    </w:p>
    <w:p w:rsidR="00F91427" w:rsidRDefault="00BB6BFC" w:rsidP="00585359">
      <w:pPr>
        <w:pStyle w:val="Nagwek7"/>
      </w:pPr>
      <w:r>
        <w:t xml:space="preserve">III. Termin i miejsce </w:t>
      </w:r>
      <w:r>
        <w:rPr>
          <w:b w:val="0"/>
          <w:bCs w:val="0"/>
        </w:rPr>
        <w:t xml:space="preserve">(terminarz </w:t>
      </w:r>
      <w:r w:rsidR="00ED766B">
        <w:rPr>
          <w:b w:val="0"/>
          <w:bCs w:val="0"/>
        </w:rPr>
        <w:t xml:space="preserve">i ilość turniejów </w:t>
      </w:r>
      <w:r>
        <w:rPr>
          <w:b w:val="0"/>
          <w:bCs w:val="0"/>
        </w:rPr>
        <w:t>może ulec jeszcze zmianie</w:t>
      </w:r>
      <w:r w:rsidR="00ED766B">
        <w:rPr>
          <w:b w:val="0"/>
          <w:bCs w:val="0"/>
        </w:rPr>
        <w:t xml:space="preserve"> o czym organizator będzie informował</w:t>
      </w:r>
      <w:r>
        <w:rPr>
          <w:b w:val="0"/>
          <w:bCs w:val="0"/>
        </w:rPr>
        <w:t>)</w:t>
      </w:r>
      <w:r w:rsidR="00585359">
        <w:rPr>
          <w:b w:val="0"/>
          <w:bCs w:val="0"/>
        </w:rPr>
        <w:t xml:space="preserve"> – </w:t>
      </w:r>
      <w:r w:rsidR="00A649EB" w:rsidRPr="00A649EB">
        <w:rPr>
          <w:b w:val="0"/>
          <w:bCs w:val="0"/>
        </w:rPr>
        <w:t>Kąpielisko Miejskie nad rzeką Nogat w Malborku</w:t>
      </w:r>
    </w:p>
    <w:p w:rsidR="00F91427" w:rsidRDefault="00ED766B">
      <w:pPr>
        <w:ind w:firstLine="426"/>
        <w:jc w:val="both"/>
        <w:rPr>
          <w:color w:val="000000"/>
        </w:rPr>
      </w:pPr>
      <w:r>
        <w:rPr>
          <w:color w:val="000000"/>
        </w:rPr>
        <w:t>I Turniej – 30</w:t>
      </w:r>
      <w:r w:rsidR="007A36FC">
        <w:rPr>
          <w:color w:val="000000"/>
        </w:rPr>
        <w:t xml:space="preserve"> </w:t>
      </w:r>
      <w:r>
        <w:rPr>
          <w:color w:val="000000"/>
        </w:rPr>
        <w:t>czerwiec</w:t>
      </w:r>
      <w:r w:rsidR="005A1DDC">
        <w:rPr>
          <w:color w:val="000000"/>
        </w:rPr>
        <w:t xml:space="preserve"> 202</w:t>
      </w:r>
      <w:r>
        <w:rPr>
          <w:color w:val="000000"/>
        </w:rPr>
        <w:t>6</w:t>
      </w:r>
      <w:r w:rsidR="005F5436">
        <w:rPr>
          <w:color w:val="000000"/>
        </w:rPr>
        <w:t xml:space="preserve"> (</w:t>
      </w:r>
      <w:r w:rsidR="007F2FF6">
        <w:rPr>
          <w:color w:val="000000"/>
        </w:rPr>
        <w:t>wtorek)</w:t>
      </w:r>
      <w:r w:rsidR="00BB6BFC">
        <w:rPr>
          <w:color w:val="000000"/>
        </w:rPr>
        <w:t xml:space="preserve"> godz. 1</w:t>
      </w:r>
      <w:r w:rsidR="007F2FF6">
        <w:rPr>
          <w:color w:val="000000"/>
        </w:rPr>
        <w:t>7</w:t>
      </w:r>
      <w:r w:rsidR="00BB6BFC">
        <w:rPr>
          <w:color w:val="000000"/>
        </w:rPr>
        <w:t>.00</w:t>
      </w:r>
    </w:p>
    <w:p w:rsidR="004A51D5" w:rsidRDefault="004A51D5">
      <w:pPr>
        <w:ind w:firstLine="426"/>
        <w:jc w:val="both"/>
        <w:rPr>
          <w:color w:val="000000"/>
        </w:rPr>
      </w:pPr>
      <w:r w:rsidRPr="004A51D5">
        <w:rPr>
          <w:color w:val="000000"/>
        </w:rPr>
        <w:t>I</w:t>
      </w:r>
      <w:r w:rsidR="00ED766B">
        <w:rPr>
          <w:color w:val="000000"/>
        </w:rPr>
        <w:t>I Turniej – 7</w:t>
      </w:r>
      <w:r w:rsidR="00A649EB">
        <w:rPr>
          <w:color w:val="000000"/>
        </w:rPr>
        <w:t xml:space="preserve"> lipiec </w:t>
      </w:r>
      <w:r w:rsidR="007F2FF6">
        <w:rPr>
          <w:color w:val="000000"/>
        </w:rPr>
        <w:t>202</w:t>
      </w:r>
      <w:r w:rsidR="00ED766B">
        <w:rPr>
          <w:color w:val="000000"/>
        </w:rPr>
        <w:t>6</w:t>
      </w:r>
      <w:r w:rsidR="007F2FF6">
        <w:rPr>
          <w:color w:val="000000"/>
        </w:rPr>
        <w:t xml:space="preserve"> (wtorek) godz. 17.00</w:t>
      </w:r>
    </w:p>
    <w:p w:rsidR="005A1DDC" w:rsidRDefault="005A1DDC">
      <w:pPr>
        <w:ind w:firstLine="426"/>
        <w:jc w:val="both"/>
        <w:rPr>
          <w:color w:val="000000"/>
        </w:rPr>
      </w:pPr>
      <w:r>
        <w:rPr>
          <w:color w:val="000000"/>
        </w:rPr>
        <w:t>I</w:t>
      </w:r>
      <w:r w:rsidR="004A51D5">
        <w:rPr>
          <w:color w:val="000000"/>
        </w:rPr>
        <w:t>II</w:t>
      </w:r>
      <w:r w:rsidR="00ED766B">
        <w:rPr>
          <w:color w:val="000000"/>
        </w:rPr>
        <w:t xml:space="preserve"> Turniej – 14</w:t>
      </w:r>
      <w:r w:rsidR="00AE6CB4">
        <w:rPr>
          <w:color w:val="000000"/>
        </w:rPr>
        <w:t xml:space="preserve"> </w:t>
      </w:r>
      <w:r w:rsidR="007A36FC">
        <w:rPr>
          <w:color w:val="000000"/>
        </w:rPr>
        <w:t>lipiec</w:t>
      </w:r>
      <w:r w:rsidR="00BC2526" w:rsidRPr="00BC2526">
        <w:rPr>
          <w:color w:val="000000"/>
        </w:rPr>
        <w:t xml:space="preserve"> </w:t>
      </w:r>
      <w:r w:rsidR="007F2FF6">
        <w:rPr>
          <w:color w:val="000000"/>
        </w:rPr>
        <w:t>202</w:t>
      </w:r>
      <w:r w:rsidR="00ED766B">
        <w:rPr>
          <w:color w:val="000000"/>
        </w:rPr>
        <w:t>6</w:t>
      </w:r>
      <w:r w:rsidR="007F2FF6">
        <w:rPr>
          <w:color w:val="000000"/>
        </w:rPr>
        <w:t xml:space="preserve"> (wtorek) godz. 17.00</w:t>
      </w:r>
    </w:p>
    <w:p w:rsidR="00F91427" w:rsidRDefault="004A51D5">
      <w:pPr>
        <w:ind w:firstLine="426"/>
        <w:jc w:val="both"/>
        <w:rPr>
          <w:color w:val="000000"/>
        </w:rPr>
      </w:pPr>
      <w:r>
        <w:rPr>
          <w:color w:val="000000"/>
        </w:rPr>
        <w:t>IV</w:t>
      </w:r>
      <w:r w:rsidR="00C86C5E">
        <w:rPr>
          <w:color w:val="000000"/>
        </w:rPr>
        <w:t xml:space="preserve"> Turniej – </w:t>
      </w:r>
      <w:r w:rsidR="00ED766B">
        <w:rPr>
          <w:color w:val="000000"/>
        </w:rPr>
        <w:t>21</w:t>
      </w:r>
      <w:r w:rsidR="005A1DDC" w:rsidRPr="005A1DDC">
        <w:rPr>
          <w:color w:val="000000"/>
        </w:rPr>
        <w:t xml:space="preserve"> </w:t>
      </w:r>
      <w:r w:rsidR="00A56AEF">
        <w:rPr>
          <w:color w:val="000000"/>
        </w:rPr>
        <w:t>lipiec</w:t>
      </w:r>
      <w:r w:rsidR="005A1DDC">
        <w:rPr>
          <w:color w:val="000000"/>
        </w:rPr>
        <w:t xml:space="preserve"> </w:t>
      </w:r>
      <w:r w:rsidR="007F2FF6">
        <w:rPr>
          <w:color w:val="000000"/>
        </w:rPr>
        <w:t>202</w:t>
      </w:r>
      <w:r w:rsidR="00ED766B">
        <w:rPr>
          <w:color w:val="000000"/>
        </w:rPr>
        <w:t>6</w:t>
      </w:r>
      <w:r w:rsidR="007F2FF6">
        <w:rPr>
          <w:color w:val="000000"/>
        </w:rPr>
        <w:t xml:space="preserve"> (wtorek) godz. 17.00</w:t>
      </w:r>
    </w:p>
    <w:p w:rsidR="00F91427" w:rsidRDefault="004A51D5">
      <w:pPr>
        <w:ind w:firstLine="426"/>
        <w:jc w:val="both"/>
        <w:rPr>
          <w:color w:val="000000"/>
        </w:rPr>
      </w:pPr>
      <w:r>
        <w:rPr>
          <w:color w:val="000000"/>
        </w:rPr>
        <w:t>V</w:t>
      </w:r>
      <w:r w:rsidR="0021399E">
        <w:rPr>
          <w:color w:val="000000"/>
        </w:rPr>
        <w:t xml:space="preserve"> Turniej – </w:t>
      </w:r>
      <w:r w:rsidR="00ED766B">
        <w:rPr>
          <w:color w:val="000000"/>
        </w:rPr>
        <w:t>18</w:t>
      </w:r>
      <w:r w:rsidR="005A1DDC" w:rsidRPr="005A1DDC">
        <w:rPr>
          <w:color w:val="000000"/>
        </w:rPr>
        <w:t xml:space="preserve"> sierpień</w:t>
      </w:r>
      <w:r w:rsidR="00BB6BFC">
        <w:rPr>
          <w:color w:val="000000"/>
        </w:rPr>
        <w:t xml:space="preserve"> </w:t>
      </w:r>
      <w:r w:rsidR="00ED766B">
        <w:rPr>
          <w:color w:val="000000"/>
        </w:rPr>
        <w:t>2026</w:t>
      </w:r>
      <w:r w:rsidR="007F2FF6">
        <w:rPr>
          <w:color w:val="000000"/>
        </w:rPr>
        <w:t xml:space="preserve"> (wtorek) godz. 17.00</w:t>
      </w:r>
    </w:p>
    <w:p w:rsidR="00ED766B" w:rsidRDefault="00ED766B" w:rsidP="00ED766B">
      <w:pPr>
        <w:ind w:firstLine="426"/>
        <w:jc w:val="both"/>
        <w:rPr>
          <w:color w:val="000000"/>
        </w:rPr>
      </w:pPr>
      <w:r>
        <w:rPr>
          <w:color w:val="000000"/>
        </w:rPr>
        <w:t>VI Turniej – 25</w:t>
      </w:r>
      <w:r w:rsidRPr="005A1DDC">
        <w:rPr>
          <w:color w:val="000000"/>
        </w:rPr>
        <w:t xml:space="preserve"> sierpień</w:t>
      </w:r>
      <w:r>
        <w:rPr>
          <w:color w:val="000000"/>
        </w:rPr>
        <w:t xml:space="preserve"> 2026 (wtorek) godz. 17.00</w:t>
      </w:r>
    </w:p>
    <w:p w:rsidR="00F91427" w:rsidRDefault="00BB6BFC">
      <w:pPr>
        <w:pStyle w:val="Nagwek1"/>
        <w:ind w:firstLine="426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Zgłoszenia w dniu zawodów </w:t>
      </w:r>
      <w:r w:rsidR="005F5436">
        <w:rPr>
          <w:b w:val="0"/>
          <w:bCs w:val="0"/>
          <w:color w:val="000000"/>
        </w:rPr>
        <w:t>przed rozpoczęciem turnieju</w:t>
      </w:r>
      <w:r w:rsidR="007F2FF6">
        <w:rPr>
          <w:b w:val="0"/>
          <w:bCs w:val="0"/>
          <w:color w:val="000000"/>
        </w:rPr>
        <w:t xml:space="preserve"> od godz. 16.45 do 17</w:t>
      </w:r>
      <w:r w:rsidR="00175EC3">
        <w:rPr>
          <w:b w:val="0"/>
          <w:bCs w:val="0"/>
          <w:color w:val="000000"/>
        </w:rPr>
        <w:t>.00</w:t>
      </w:r>
    </w:p>
    <w:p w:rsidR="00F91427" w:rsidRDefault="00BB6BFC">
      <w:pPr>
        <w:pStyle w:val="Nagwek1"/>
        <w:rPr>
          <w:color w:val="000000"/>
        </w:rPr>
      </w:pPr>
      <w:r>
        <w:rPr>
          <w:color w:val="000000"/>
        </w:rPr>
        <w:t xml:space="preserve">IV. Uczestnictwo </w:t>
      </w:r>
    </w:p>
    <w:p w:rsidR="00F91427" w:rsidRPr="00175EC3" w:rsidRDefault="00BB6BFC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W rozgrywkach mogą uczestniczyć wszyscy, którzy zgłoszą swój udział w dniu zawodów </w:t>
      </w:r>
      <w:r w:rsidR="005F5436" w:rsidRPr="005F5436">
        <w:rPr>
          <w:bCs/>
          <w:color w:val="000000"/>
        </w:rPr>
        <w:t>przed rozpoczęciem turnieju</w:t>
      </w:r>
      <w:r>
        <w:rPr>
          <w:color w:val="000000"/>
        </w:rPr>
        <w:t xml:space="preserve"> w sekretariacie zawodów</w:t>
      </w:r>
      <w:r w:rsidR="00175EC3" w:rsidRPr="00175EC3">
        <w:rPr>
          <w:b/>
          <w:bCs/>
          <w:color w:val="000000"/>
        </w:rPr>
        <w:t xml:space="preserve"> </w:t>
      </w:r>
      <w:r w:rsidR="007F2FF6">
        <w:rPr>
          <w:bCs/>
          <w:color w:val="000000"/>
        </w:rPr>
        <w:t>od godz. 16.45 do 17</w:t>
      </w:r>
      <w:r w:rsidR="00175EC3" w:rsidRPr="00175EC3">
        <w:rPr>
          <w:bCs/>
          <w:color w:val="000000"/>
        </w:rPr>
        <w:t>.00</w:t>
      </w:r>
    </w:p>
    <w:p w:rsidR="00F91427" w:rsidRDefault="00BB6BFC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Drużyna składa się z 2 osób.</w:t>
      </w:r>
    </w:p>
    <w:p w:rsidR="00F91427" w:rsidRDefault="00BB6BFC">
      <w:pPr>
        <w:pStyle w:val="Nagwek2"/>
        <w:rPr>
          <w:color w:val="000000"/>
        </w:rPr>
      </w:pPr>
      <w:r>
        <w:rPr>
          <w:color w:val="000000"/>
        </w:rPr>
        <w:t xml:space="preserve">V. Zasady współzawodnictwa </w:t>
      </w:r>
    </w:p>
    <w:p w:rsidR="00D957AF" w:rsidRDefault="00D957AF" w:rsidP="00D957AF">
      <w:pPr>
        <w:pStyle w:val="Tekstpodstawowywcity2"/>
        <w:rPr>
          <w:color w:val="000000"/>
        </w:rPr>
      </w:pPr>
      <w:r>
        <w:rPr>
          <w:color w:val="000000"/>
        </w:rPr>
        <w:t xml:space="preserve">1.   Mecze będą rozgrywane do jednego lub dwóch wygranych setów </w:t>
      </w:r>
      <w:r w:rsidR="0008053D">
        <w:rPr>
          <w:color w:val="000000"/>
        </w:rPr>
        <w:t xml:space="preserve">od 15 </w:t>
      </w:r>
      <w:r>
        <w:rPr>
          <w:color w:val="000000"/>
        </w:rPr>
        <w:t>do 21 pkt (uzależnione od liczby zespołów). W grze stosujemy się do obecnie obowiązujących przepisów PZPS</w:t>
      </w:r>
      <w:r w:rsidR="00911454">
        <w:rPr>
          <w:color w:val="000000"/>
        </w:rPr>
        <w:t xml:space="preserve"> i ustaleń organizatora</w:t>
      </w:r>
      <w:r>
        <w:rPr>
          <w:color w:val="000000"/>
        </w:rPr>
        <w:t>.</w:t>
      </w:r>
    </w:p>
    <w:p w:rsidR="00D957AF" w:rsidRDefault="00D957AF" w:rsidP="00D957AF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System rozgrywek –</w:t>
      </w:r>
      <w:r w:rsidR="00911454">
        <w:rPr>
          <w:color w:val="000000"/>
        </w:rPr>
        <w:t xml:space="preserve"> </w:t>
      </w:r>
      <w:r w:rsidR="00911454" w:rsidRPr="00911454">
        <w:rPr>
          <w:color w:val="000000"/>
        </w:rPr>
        <w:t>(uzależnione od liczby zespołów)</w:t>
      </w:r>
      <w:r>
        <w:rPr>
          <w:color w:val="000000"/>
        </w:rPr>
        <w:t xml:space="preserve"> </w:t>
      </w:r>
      <w:r w:rsidR="00911454">
        <w:rPr>
          <w:color w:val="000000"/>
        </w:rPr>
        <w:t xml:space="preserve">każdy z każdym lub </w:t>
      </w:r>
      <w:r>
        <w:rPr>
          <w:color w:val="000000"/>
        </w:rPr>
        <w:t xml:space="preserve">grupy eliminacyjne z </w:t>
      </w:r>
      <w:r w:rsidR="00911454">
        <w:rPr>
          <w:color w:val="000000"/>
        </w:rPr>
        <w:t>ewentualnymi rozstawionymi zespołami.</w:t>
      </w:r>
    </w:p>
    <w:p w:rsidR="00D957AF" w:rsidRDefault="00D957AF" w:rsidP="00D957AF">
      <w:pPr>
        <w:numPr>
          <w:ilvl w:val="0"/>
          <w:numId w:val="2"/>
        </w:numPr>
        <w:rPr>
          <w:color w:val="000000"/>
        </w:rPr>
      </w:pPr>
      <w:r>
        <w:t>Zasady punktacji i wyłaniania zwycięzców.</w:t>
      </w:r>
    </w:p>
    <w:p w:rsidR="00D957AF" w:rsidRDefault="00D957AF" w:rsidP="00D957AF"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t xml:space="preserve">Miejsca są ustalane na podstawie ilości zdobytych punktów, za zwycięstwo drużyna otrzymuje 1 punkt, za przegraną </w:t>
      </w:r>
      <w:r>
        <w:rPr>
          <w:b/>
          <w:bCs/>
          <w:color w:val="000000"/>
        </w:rPr>
        <w:t>0</w:t>
      </w:r>
      <w:r>
        <w:rPr>
          <w:color w:val="000000"/>
        </w:rPr>
        <w:t xml:space="preserve"> punkt</w:t>
      </w:r>
    </w:p>
    <w:p w:rsidR="00D957AF" w:rsidRDefault="00D957AF" w:rsidP="00D957AF">
      <w:pPr>
        <w:numPr>
          <w:ilvl w:val="0"/>
          <w:numId w:val="5"/>
        </w:numPr>
        <w:rPr>
          <w:color w:val="000000"/>
        </w:rPr>
      </w:pPr>
      <w:r>
        <w:t xml:space="preserve">W przypadku, kiedy drużyny zdobędą taką samą ilości punktów decyduje wg podanej  kolejności: lepszy stosunek </w:t>
      </w:r>
      <w:r w:rsidR="00911454">
        <w:t xml:space="preserve">setów, </w:t>
      </w:r>
      <w:r>
        <w:t>małych punktów z wszystkich rozegranych meczów, bezpośredni mecz między zainteresowanymi</w:t>
      </w:r>
      <w:r>
        <w:rPr>
          <w:color w:val="000000"/>
        </w:rPr>
        <w:t>.</w:t>
      </w:r>
      <w:r>
        <w:t xml:space="preserve"> </w:t>
      </w:r>
    </w:p>
    <w:p w:rsidR="00D957AF" w:rsidRDefault="00D957AF" w:rsidP="00D957AF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Kolejność spotkań ustala organizator.</w:t>
      </w:r>
    </w:p>
    <w:p w:rsidR="00F91427" w:rsidRDefault="00BB6BFC">
      <w:pPr>
        <w:pStyle w:val="Nagwek2"/>
        <w:rPr>
          <w:color w:val="000000"/>
        </w:rPr>
      </w:pPr>
      <w:r>
        <w:rPr>
          <w:color w:val="000000"/>
        </w:rPr>
        <w:t>VI. Zasady punktacji i wyłaniania zwycięzcy Grand Prix.</w:t>
      </w:r>
    </w:p>
    <w:p w:rsidR="00F91427" w:rsidRDefault="00BB6BFC">
      <w:pPr>
        <w:rPr>
          <w:color w:val="000000"/>
          <w:sz w:val="22"/>
        </w:rPr>
      </w:pPr>
      <w:r>
        <w:rPr>
          <w:color w:val="000000"/>
          <w:sz w:val="22"/>
        </w:rPr>
        <w:t xml:space="preserve">1 m - </w:t>
      </w:r>
      <w:r>
        <w:rPr>
          <w:b/>
          <w:bCs/>
          <w:color w:val="000000"/>
          <w:sz w:val="22"/>
        </w:rPr>
        <w:t>12</w:t>
      </w:r>
      <w:r>
        <w:rPr>
          <w:color w:val="000000"/>
          <w:sz w:val="22"/>
        </w:rPr>
        <w:t xml:space="preserve"> </w:t>
      </w:r>
      <w:r>
        <w:rPr>
          <w:b/>
          <w:bCs/>
          <w:color w:val="000000"/>
          <w:sz w:val="22"/>
        </w:rPr>
        <w:t xml:space="preserve">pkt, </w:t>
      </w:r>
      <w:r>
        <w:rPr>
          <w:color w:val="000000"/>
          <w:sz w:val="22"/>
        </w:rPr>
        <w:t xml:space="preserve">2 m - </w:t>
      </w:r>
      <w:r>
        <w:rPr>
          <w:b/>
          <w:bCs/>
          <w:color w:val="000000"/>
          <w:sz w:val="22"/>
        </w:rPr>
        <w:t>10 pkt,</w:t>
      </w:r>
      <w:r>
        <w:rPr>
          <w:color w:val="000000"/>
          <w:sz w:val="22"/>
        </w:rPr>
        <w:t xml:space="preserve"> 3 m - </w:t>
      </w:r>
      <w:r>
        <w:rPr>
          <w:b/>
          <w:bCs/>
          <w:color w:val="000000"/>
          <w:sz w:val="22"/>
        </w:rPr>
        <w:t>8</w:t>
      </w:r>
      <w:r>
        <w:rPr>
          <w:color w:val="000000"/>
          <w:sz w:val="22"/>
        </w:rPr>
        <w:t xml:space="preserve"> </w:t>
      </w:r>
      <w:r>
        <w:rPr>
          <w:b/>
          <w:bCs/>
          <w:color w:val="000000"/>
          <w:sz w:val="22"/>
        </w:rPr>
        <w:t>pkt,</w:t>
      </w:r>
      <w:r>
        <w:rPr>
          <w:color w:val="000000"/>
          <w:sz w:val="22"/>
        </w:rPr>
        <w:t xml:space="preserve"> 4 m - </w:t>
      </w:r>
      <w:r>
        <w:rPr>
          <w:b/>
          <w:bCs/>
          <w:color w:val="000000"/>
          <w:sz w:val="22"/>
        </w:rPr>
        <w:t>7</w:t>
      </w:r>
      <w:r>
        <w:rPr>
          <w:color w:val="000000"/>
          <w:sz w:val="22"/>
        </w:rPr>
        <w:t xml:space="preserve"> </w:t>
      </w:r>
      <w:r>
        <w:rPr>
          <w:b/>
          <w:bCs/>
          <w:color w:val="000000"/>
          <w:sz w:val="22"/>
        </w:rPr>
        <w:t>pkt,</w:t>
      </w:r>
      <w:r>
        <w:rPr>
          <w:color w:val="000000"/>
          <w:sz w:val="22"/>
        </w:rPr>
        <w:t xml:space="preserve"> 5 m - </w:t>
      </w:r>
      <w:r>
        <w:rPr>
          <w:b/>
          <w:bCs/>
          <w:color w:val="000000"/>
          <w:sz w:val="22"/>
        </w:rPr>
        <w:t>6</w:t>
      </w:r>
      <w:r>
        <w:rPr>
          <w:color w:val="000000"/>
          <w:sz w:val="22"/>
        </w:rPr>
        <w:t xml:space="preserve"> </w:t>
      </w:r>
      <w:r>
        <w:rPr>
          <w:b/>
          <w:bCs/>
          <w:color w:val="000000"/>
          <w:sz w:val="22"/>
        </w:rPr>
        <w:t xml:space="preserve">pkt, </w:t>
      </w:r>
      <w:r>
        <w:rPr>
          <w:color w:val="000000"/>
          <w:sz w:val="22"/>
        </w:rPr>
        <w:t xml:space="preserve">6 m - </w:t>
      </w:r>
      <w:r>
        <w:rPr>
          <w:b/>
          <w:bCs/>
          <w:color w:val="000000"/>
          <w:sz w:val="22"/>
        </w:rPr>
        <w:t>5 pkt,</w:t>
      </w:r>
      <w:r>
        <w:rPr>
          <w:color w:val="000000"/>
          <w:sz w:val="22"/>
        </w:rPr>
        <w:t xml:space="preserve"> 7 m - </w:t>
      </w:r>
      <w:r>
        <w:rPr>
          <w:b/>
          <w:bCs/>
          <w:color w:val="000000"/>
          <w:sz w:val="22"/>
        </w:rPr>
        <w:t>4</w:t>
      </w:r>
      <w:r>
        <w:rPr>
          <w:color w:val="000000"/>
          <w:sz w:val="22"/>
        </w:rPr>
        <w:t xml:space="preserve"> </w:t>
      </w:r>
      <w:r>
        <w:rPr>
          <w:b/>
          <w:bCs/>
          <w:color w:val="000000"/>
          <w:sz w:val="22"/>
        </w:rPr>
        <w:t>pkt,</w:t>
      </w:r>
      <w:r>
        <w:rPr>
          <w:color w:val="000000"/>
          <w:sz w:val="22"/>
        </w:rPr>
        <w:t xml:space="preserve"> 8 m - </w:t>
      </w:r>
      <w:r>
        <w:rPr>
          <w:b/>
          <w:bCs/>
          <w:color w:val="000000"/>
          <w:sz w:val="22"/>
        </w:rPr>
        <w:t>3</w:t>
      </w:r>
      <w:r>
        <w:rPr>
          <w:color w:val="000000"/>
          <w:sz w:val="22"/>
        </w:rPr>
        <w:t xml:space="preserve"> </w:t>
      </w:r>
      <w:r>
        <w:rPr>
          <w:b/>
          <w:bCs/>
          <w:color w:val="000000"/>
          <w:sz w:val="22"/>
        </w:rPr>
        <w:t>pkt</w:t>
      </w:r>
      <w:r>
        <w:rPr>
          <w:color w:val="000000"/>
          <w:sz w:val="22"/>
        </w:rPr>
        <w:t xml:space="preserve">   </w:t>
      </w:r>
    </w:p>
    <w:p w:rsidR="00F91427" w:rsidRDefault="00BB6BFC">
      <w:pPr>
        <w:rPr>
          <w:color w:val="000000"/>
          <w:sz w:val="22"/>
        </w:rPr>
      </w:pPr>
      <w:r>
        <w:rPr>
          <w:color w:val="000000"/>
        </w:rPr>
        <w:t xml:space="preserve">Pozostałe zespoły </w:t>
      </w:r>
      <w:r>
        <w:rPr>
          <w:b/>
          <w:bCs/>
          <w:color w:val="000000"/>
        </w:rPr>
        <w:t>2 lub 1 pkt.</w:t>
      </w:r>
      <w:r>
        <w:rPr>
          <w:color w:val="000000"/>
        </w:rPr>
        <w:t xml:space="preserve"> w zależności od miejsca w grupie.</w:t>
      </w:r>
      <w:r>
        <w:rPr>
          <w:color w:val="000000"/>
          <w:sz w:val="22"/>
        </w:rPr>
        <w:t xml:space="preserve"> </w:t>
      </w:r>
    </w:p>
    <w:p w:rsidR="003C461C" w:rsidRDefault="00C43CF8">
      <w:pPr>
        <w:rPr>
          <w:b/>
          <w:bCs/>
          <w:sz w:val="22"/>
        </w:rPr>
      </w:pPr>
      <w:r w:rsidRPr="00C43CF8">
        <w:rPr>
          <w:b/>
          <w:bCs/>
          <w:color w:val="000000"/>
          <w:sz w:val="22"/>
        </w:rPr>
        <w:t xml:space="preserve">Do punktacji w całym Grand Prix liczą się łączne punkty jakie zdobyła dana para w </w:t>
      </w:r>
      <w:r w:rsidR="007F2FF6">
        <w:rPr>
          <w:b/>
          <w:bCs/>
          <w:color w:val="000000"/>
          <w:sz w:val="22"/>
        </w:rPr>
        <w:t>pię</w:t>
      </w:r>
      <w:r w:rsidR="00B533D8">
        <w:rPr>
          <w:b/>
          <w:bCs/>
          <w:color w:val="000000"/>
          <w:sz w:val="22"/>
        </w:rPr>
        <w:t xml:space="preserve">ciu </w:t>
      </w:r>
      <w:r w:rsidRPr="00C43CF8">
        <w:rPr>
          <w:b/>
          <w:bCs/>
          <w:color w:val="000000"/>
          <w:sz w:val="22"/>
        </w:rPr>
        <w:t>turniejach.</w:t>
      </w:r>
      <w:r w:rsidR="00BB6BFC">
        <w:rPr>
          <w:b/>
          <w:bCs/>
          <w:color w:val="000000"/>
          <w:sz w:val="22"/>
        </w:rPr>
        <w:t xml:space="preserve">  </w:t>
      </w:r>
      <w:r w:rsidR="00BB6BFC">
        <w:rPr>
          <w:b/>
          <w:bCs/>
          <w:sz w:val="22"/>
        </w:rPr>
        <w:t>W przypadku, kiedy drużyny zdobędą taką samą ilości punktów o kolejności decyduje ilość zdobytych - 1 miejsc, 2 miejsc, itd...</w:t>
      </w:r>
    </w:p>
    <w:p w:rsidR="009F686E" w:rsidRPr="003C461C" w:rsidRDefault="009F686E">
      <w:pPr>
        <w:rPr>
          <w:b/>
          <w:bCs/>
          <w:sz w:val="22"/>
        </w:rPr>
      </w:pPr>
      <w:r>
        <w:rPr>
          <w:b/>
          <w:bCs/>
          <w:sz w:val="22"/>
        </w:rPr>
        <w:t xml:space="preserve">W przypadku udziału </w:t>
      </w:r>
      <w:r w:rsidR="00AA0258">
        <w:rPr>
          <w:b/>
          <w:bCs/>
          <w:sz w:val="22"/>
        </w:rPr>
        <w:t>odpowiednio licznej grupy</w:t>
      </w:r>
      <w:r>
        <w:rPr>
          <w:b/>
          <w:bCs/>
          <w:sz w:val="22"/>
        </w:rPr>
        <w:t xml:space="preserve"> zespołów +40 </w:t>
      </w:r>
      <w:r w:rsidR="00AA0258">
        <w:rPr>
          <w:b/>
          <w:bCs/>
          <w:sz w:val="22"/>
        </w:rPr>
        <w:t>może być p</w:t>
      </w:r>
      <w:r>
        <w:rPr>
          <w:b/>
          <w:bCs/>
          <w:sz w:val="22"/>
        </w:rPr>
        <w:t>rowadzona osobna klasyfikacja dla tej kategorii</w:t>
      </w:r>
      <w:r w:rsidR="00AA0258">
        <w:rPr>
          <w:b/>
          <w:bCs/>
          <w:sz w:val="22"/>
        </w:rPr>
        <w:t xml:space="preserve"> (decyzja organizatora)</w:t>
      </w:r>
      <w:r>
        <w:rPr>
          <w:b/>
          <w:bCs/>
          <w:sz w:val="22"/>
        </w:rPr>
        <w:t>.</w:t>
      </w:r>
      <w:r w:rsidR="00175EC3">
        <w:rPr>
          <w:b/>
          <w:bCs/>
          <w:sz w:val="22"/>
        </w:rPr>
        <w:t xml:space="preserve"> </w:t>
      </w:r>
    </w:p>
    <w:p w:rsidR="00F91427" w:rsidRDefault="00BB6BFC">
      <w:pPr>
        <w:pStyle w:val="Nagwek2"/>
        <w:rPr>
          <w:color w:val="000000"/>
        </w:rPr>
      </w:pPr>
      <w:r>
        <w:rPr>
          <w:color w:val="000000"/>
        </w:rPr>
        <w:t>VII. Nagrody</w:t>
      </w:r>
    </w:p>
    <w:p w:rsidR="00F91427" w:rsidRDefault="00F91427">
      <w:pPr>
        <w:pStyle w:val="Tekstpodstawowy3"/>
        <w:ind w:firstLine="426"/>
        <w:rPr>
          <w:b/>
          <w:bCs/>
        </w:rPr>
        <w:sectPr w:rsidR="00F91427">
          <w:pgSz w:w="11906" w:h="16838"/>
          <w:pgMar w:top="1021" w:right="1418" w:bottom="1021" w:left="1418" w:header="709" w:footer="709" w:gutter="0"/>
          <w:cols w:space="708"/>
          <w:docGrid w:linePitch="360"/>
        </w:sectPr>
      </w:pPr>
    </w:p>
    <w:p w:rsidR="00F91427" w:rsidRPr="00151319" w:rsidRDefault="00BB6BFC">
      <w:pPr>
        <w:pStyle w:val="Tekstpodstawowy3"/>
        <w:rPr>
          <w:sz w:val="22"/>
          <w:szCs w:val="22"/>
        </w:rPr>
      </w:pPr>
      <w:r w:rsidRPr="00151319">
        <w:rPr>
          <w:b/>
          <w:bCs/>
          <w:sz w:val="22"/>
          <w:szCs w:val="22"/>
        </w:rPr>
        <w:lastRenderedPageBreak/>
        <w:t>I</w:t>
      </w:r>
      <w:r w:rsidRPr="00151319">
        <w:rPr>
          <w:sz w:val="22"/>
          <w:szCs w:val="22"/>
        </w:rPr>
        <w:t xml:space="preserve"> </w:t>
      </w:r>
      <w:r w:rsidRPr="00151319">
        <w:rPr>
          <w:b/>
          <w:bCs/>
          <w:sz w:val="22"/>
          <w:szCs w:val="22"/>
        </w:rPr>
        <w:t xml:space="preserve">miejsce </w:t>
      </w:r>
      <w:r w:rsidR="007A3C3F">
        <w:rPr>
          <w:sz w:val="22"/>
          <w:szCs w:val="22"/>
        </w:rPr>
        <w:t>–</w:t>
      </w:r>
      <w:r w:rsidRPr="00151319">
        <w:rPr>
          <w:sz w:val="22"/>
          <w:szCs w:val="22"/>
        </w:rPr>
        <w:t xml:space="preserve"> </w:t>
      </w:r>
      <w:r w:rsidR="00AE6CB4">
        <w:rPr>
          <w:sz w:val="22"/>
          <w:szCs w:val="22"/>
        </w:rPr>
        <w:t xml:space="preserve">puchary lub </w:t>
      </w:r>
      <w:r w:rsidRPr="00151319">
        <w:rPr>
          <w:sz w:val="22"/>
          <w:szCs w:val="22"/>
        </w:rPr>
        <w:t>medale, nagrody rzeczowe</w:t>
      </w:r>
    </w:p>
    <w:p w:rsidR="00F91427" w:rsidRPr="00151319" w:rsidRDefault="00BB6BFC">
      <w:pPr>
        <w:pStyle w:val="Tekstpodstawowy3"/>
        <w:rPr>
          <w:sz w:val="22"/>
          <w:szCs w:val="22"/>
        </w:rPr>
      </w:pPr>
      <w:r w:rsidRPr="00151319">
        <w:rPr>
          <w:b/>
          <w:bCs/>
          <w:sz w:val="22"/>
          <w:szCs w:val="22"/>
        </w:rPr>
        <w:t>II</w:t>
      </w:r>
      <w:r w:rsidRPr="00151319">
        <w:rPr>
          <w:sz w:val="22"/>
          <w:szCs w:val="22"/>
        </w:rPr>
        <w:t xml:space="preserve"> </w:t>
      </w:r>
      <w:r w:rsidRPr="00151319">
        <w:rPr>
          <w:b/>
          <w:bCs/>
          <w:sz w:val="22"/>
          <w:szCs w:val="22"/>
        </w:rPr>
        <w:t>miejsce</w:t>
      </w:r>
      <w:r w:rsidRPr="00151319">
        <w:rPr>
          <w:sz w:val="22"/>
          <w:szCs w:val="22"/>
        </w:rPr>
        <w:t xml:space="preserve"> – </w:t>
      </w:r>
      <w:r w:rsidR="00AE6CB4">
        <w:rPr>
          <w:sz w:val="22"/>
          <w:szCs w:val="22"/>
        </w:rPr>
        <w:t>puchary lub</w:t>
      </w:r>
      <w:r w:rsidR="007A3C3F">
        <w:rPr>
          <w:sz w:val="22"/>
          <w:szCs w:val="22"/>
        </w:rPr>
        <w:t xml:space="preserve"> </w:t>
      </w:r>
      <w:r w:rsidRPr="00151319">
        <w:rPr>
          <w:sz w:val="22"/>
          <w:szCs w:val="22"/>
        </w:rPr>
        <w:t>medale, nagrody rzeczowe</w:t>
      </w:r>
    </w:p>
    <w:p w:rsidR="00F91427" w:rsidRPr="00151319" w:rsidRDefault="00BB6BFC">
      <w:pPr>
        <w:pStyle w:val="Tekstpodstawowy3"/>
        <w:rPr>
          <w:sz w:val="22"/>
          <w:szCs w:val="22"/>
        </w:rPr>
      </w:pPr>
      <w:r w:rsidRPr="00151319">
        <w:rPr>
          <w:b/>
          <w:bCs/>
          <w:sz w:val="22"/>
          <w:szCs w:val="22"/>
        </w:rPr>
        <w:t>III miejsce</w:t>
      </w:r>
      <w:r w:rsidRPr="00151319">
        <w:rPr>
          <w:sz w:val="22"/>
          <w:szCs w:val="22"/>
        </w:rPr>
        <w:t xml:space="preserve"> </w:t>
      </w:r>
      <w:r w:rsidR="007A3C3F">
        <w:rPr>
          <w:sz w:val="22"/>
          <w:szCs w:val="22"/>
        </w:rPr>
        <w:t>–</w:t>
      </w:r>
      <w:r w:rsidRPr="00151319">
        <w:rPr>
          <w:sz w:val="22"/>
          <w:szCs w:val="22"/>
        </w:rPr>
        <w:t xml:space="preserve"> </w:t>
      </w:r>
      <w:r w:rsidR="00AE6CB4">
        <w:rPr>
          <w:sz w:val="22"/>
          <w:szCs w:val="22"/>
        </w:rPr>
        <w:t>puchary lub</w:t>
      </w:r>
      <w:r w:rsidR="007A3C3F">
        <w:rPr>
          <w:sz w:val="22"/>
          <w:szCs w:val="22"/>
        </w:rPr>
        <w:t xml:space="preserve"> </w:t>
      </w:r>
      <w:r w:rsidRPr="00151319">
        <w:rPr>
          <w:sz w:val="22"/>
          <w:szCs w:val="22"/>
        </w:rPr>
        <w:t>medale, nagrody rzeczowe</w:t>
      </w:r>
    </w:p>
    <w:p w:rsidR="00F91427" w:rsidRPr="00151319" w:rsidRDefault="00BB6BFC">
      <w:pPr>
        <w:pStyle w:val="Tekstpodstawowy3"/>
        <w:rPr>
          <w:sz w:val="22"/>
          <w:szCs w:val="22"/>
        </w:rPr>
        <w:sectPr w:rsidR="00F91427" w:rsidRPr="00151319" w:rsidSect="008E341F">
          <w:type w:val="continuous"/>
          <w:pgSz w:w="11906" w:h="16838"/>
          <w:pgMar w:top="1021" w:right="1418" w:bottom="1021" w:left="1418" w:header="709" w:footer="709" w:gutter="0"/>
          <w:cols w:sep="1" w:space="709"/>
          <w:docGrid w:linePitch="360"/>
        </w:sectPr>
      </w:pPr>
      <w:r w:rsidRPr="00151319">
        <w:rPr>
          <w:b/>
          <w:bCs/>
          <w:sz w:val="22"/>
          <w:szCs w:val="22"/>
        </w:rPr>
        <w:t>IV</w:t>
      </w:r>
      <w:r w:rsidR="007A3C3F">
        <w:rPr>
          <w:b/>
          <w:bCs/>
          <w:sz w:val="22"/>
          <w:szCs w:val="22"/>
        </w:rPr>
        <w:t xml:space="preserve"> </w:t>
      </w:r>
      <w:r w:rsidRPr="00151319">
        <w:rPr>
          <w:b/>
          <w:bCs/>
          <w:sz w:val="22"/>
          <w:szCs w:val="22"/>
        </w:rPr>
        <w:t>–</w:t>
      </w:r>
      <w:r w:rsidR="007A3C3F">
        <w:rPr>
          <w:b/>
          <w:bCs/>
          <w:sz w:val="22"/>
          <w:szCs w:val="22"/>
        </w:rPr>
        <w:t xml:space="preserve"> </w:t>
      </w:r>
      <w:r w:rsidR="007F2FF6">
        <w:rPr>
          <w:b/>
          <w:bCs/>
          <w:sz w:val="22"/>
          <w:szCs w:val="22"/>
        </w:rPr>
        <w:t>V</w:t>
      </w:r>
      <w:r w:rsidRPr="00151319">
        <w:rPr>
          <w:b/>
          <w:bCs/>
          <w:sz w:val="22"/>
          <w:szCs w:val="22"/>
        </w:rPr>
        <w:t xml:space="preserve"> miejsce</w:t>
      </w:r>
      <w:r w:rsidR="0011710C">
        <w:rPr>
          <w:sz w:val="22"/>
          <w:szCs w:val="22"/>
        </w:rPr>
        <w:t xml:space="preserve"> – upominki</w:t>
      </w:r>
    </w:p>
    <w:p w:rsidR="00F91427" w:rsidRPr="00151319" w:rsidRDefault="00BB6BFC">
      <w:pPr>
        <w:pStyle w:val="Nagwek2"/>
        <w:rPr>
          <w:color w:val="000000"/>
        </w:rPr>
      </w:pPr>
      <w:r w:rsidRPr="00151319">
        <w:rPr>
          <w:color w:val="000000"/>
        </w:rPr>
        <w:lastRenderedPageBreak/>
        <w:t>VIII. Przepisy końcowe</w:t>
      </w:r>
    </w:p>
    <w:p w:rsidR="00F91427" w:rsidRPr="00151319" w:rsidRDefault="00BB6BFC">
      <w:pPr>
        <w:rPr>
          <w:color w:val="000000"/>
        </w:rPr>
      </w:pPr>
      <w:r w:rsidRPr="00151319">
        <w:rPr>
          <w:color w:val="000000"/>
        </w:rPr>
        <w:t>- Wszelki kwestie sporne i niejasności, jakie mogą wyniknąć  podczas rozgrywek rozstrzyga organizator.</w:t>
      </w:r>
    </w:p>
    <w:p w:rsidR="00F91427" w:rsidRPr="00151319" w:rsidRDefault="00BB6BFC">
      <w:pPr>
        <w:rPr>
          <w:color w:val="000000"/>
        </w:rPr>
      </w:pPr>
      <w:r w:rsidRPr="00151319">
        <w:rPr>
          <w:color w:val="000000"/>
        </w:rPr>
        <w:t>- Organizator zapewnia przebieralnie, ale nie zapewnia szatni.</w:t>
      </w:r>
    </w:p>
    <w:p w:rsidR="00F91427" w:rsidRPr="00151319" w:rsidRDefault="00BB6BFC">
      <w:pPr>
        <w:rPr>
          <w:color w:val="000000"/>
        </w:rPr>
      </w:pPr>
      <w:r w:rsidRPr="00151319">
        <w:rPr>
          <w:color w:val="000000"/>
        </w:rPr>
        <w:t>- Organizator nie ponosi odpowiedzialności za rzeczy uczestników turnieju.</w:t>
      </w:r>
    </w:p>
    <w:p w:rsidR="00BB6BFC" w:rsidRDefault="00BB6BFC">
      <w:pPr>
        <w:rPr>
          <w:color w:val="000000"/>
        </w:rPr>
      </w:pPr>
      <w:r w:rsidRPr="00151319">
        <w:rPr>
          <w:color w:val="000000"/>
        </w:rPr>
        <w:t>- Organizator zastrzega sobie prawo zmiany regulaminu przed rozpoczęciem rozgrywek.</w:t>
      </w:r>
    </w:p>
    <w:p w:rsidR="00175EC3" w:rsidRPr="00175EC3" w:rsidRDefault="00175EC3">
      <w:pPr>
        <w:rPr>
          <w:color w:val="000000"/>
        </w:rPr>
      </w:pPr>
      <w:r>
        <w:rPr>
          <w:b/>
          <w:bCs/>
          <w:color w:val="000000"/>
        </w:rPr>
        <w:t xml:space="preserve">- </w:t>
      </w:r>
      <w:r>
        <w:rPr>
          <w:bCs/>
          <w:color w:val="000000"/>
        </w:rPr>
        <w:t>W</w:t>
      </w:r>
      <w:r w:rsidRPr="00175EC3">
        <w:rPr>
          <w:bCs/>
          <w:color w:val="000000"/>
        </w:rPr>
        <w:t xml:space="preserve"> kategorii +40 obaj zawodnicy</w:t>
      </w:r>
      <w:r>
        <w:rPr>
          <w:bCs/>
          <w:color w:val="000000"/>
        </w:rPr>
        <w:t>/zawodniczki</w:t>
      </w:r>
      <w:r w:rsidR="007F2FF6">
        <w:rPr>
          <w:bCs/>
          <w:color w:val="000000"/>
        </w:rPr>
        <w:t xml:space="preserve"> muszą być urodzeni w roku 198</w:t>
      </w:r>
      <w:r w:rsidR="00AA0258">
        <w:rPr>
          <w:bCs/>
          <w:color w:val="000000"/>
        </w:rPr>
        <w:t>6</w:t>
      </w:r>
      <w:r w:rsidRPr="00175EC3">
        <w:rPr>
          <w:bCs/>
          <w:color w:val="000000"/>
        </w:rPr>
        <w:t xml:space="preserve"> lub starsi</w:t>
      </w:r>
    </w:p>
    <w:sectPr w:rsidR="00175EC3" w:rsidRPr="00175EC3" w:rsidSect="00F91427">
      <w:type w:val="continuous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40F3"/>
    <w:multiLevelType w:val="multilevel"/>
    <w:tmpl w:val="905487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B11941"/>
    <w:multiLevelType w:val="multilevel"/>
    <w:tmpl w:val="964EA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430416"/>
    <w:multiLevelType w:val="multilevel"/>
    <w:tmpl w:val="E82A1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A872DA"/>
    <w:multiLevelType w:val="multilevel"/>
    <w:tmpl w:val="5A222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273985"/>
    <w:multiLevelType w:val="hybridMultilevel"/>
    <w:tmpl w:val="3726159A"/>
    <w:lvl w:ilvl="0" w:tplc="96AE3A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319"/>
    <w:rsid w:val="0008053D"/>
    <w:rsid w:val="00087EDD"/>
    <w:rsid w:val="000D3208"/>
    <w:rsid w:val="0011710C"/>
    <w:rsid w:val="00151319"/>
    <w:rsid w:val="00175EC3"/>
    <w:rsid w:val="0021399E"/>
    <w:rsid w:val="00313820"/>
    <w:rsid w:val="003A6BB9"/>
    <w:rsid w:val="003C461C"/>
    <w:rsid w:val="00484077"/>
    <w:rsid w:val="004A51D5"/>
    <w:rsid w:val="00585359"/>
    <w:rsid w:val="005A1DDC"/>
    <w:rsid w:val="005F5436"/>
    <w:rsid w:val="00764526"/>
    <w:rsid w:val="007675F3"/>
    <w:rsid w:val="007A36FC"/>
    <w:rsid w:val="007A3C3F"/>
    <w:rsid w:val="007F2FF6"/>
    <w:rsid w:val="00871BF9"/>
    <w:rsid w:val="008E341F"/>
    <w:rsid w:val="009064DC"/>
    <w:rsid w:val="009073E9"/>
    <w:rsid w:val="00911454"/>
    <w:rsid w:val="009F686E"/>
    <w:rsid w:val="00A56AEF"/>
    <w:rsid w:val="00A649EB"/>
    <w:rsid w:val="00A8639A"/>
    <w:rsid w:val="00A86B65"/>
    <w:rsid w:val="00AA0258"/>
    <w:rsid w:val="00AB6B65"/>
    <w:rsid w:val="00AE6CB4"/>
    <w:rsid w:val="00B533D8"/>
    <w:rsid w:val="00BB6BFC"/>
    <w:rsid w:val="00BC2526"/>
    <w:rsid w:val="00BF7FB6"/>
    <w:rsid w:val="00C43CF8"/>
    <w:rsid w:val="00C86C5E"/>
    <w:rsid w:val="00D82CF3"/>
    <w:rsid w:val="00D957AF"/>
    <w:rsid w:val="00E43BF7"/>
    <w:rsid w:val="00ED766B"/>
    <w:rsid w:val="00EF34D7"/>
    <w:rsid w:val="00F9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1427"/>
    <w:pPr>
      <w:autoSpaceDE w:val="0"/>
      <w:autoSpaceDN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F91427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F91427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F91427"/>
    <w:pPr>
      <w:keepNext/>
      <w:outlineLvl w:val="2"/>
    </w:pPr>
    <w:rPr>
      <w:u w:val="single"/>
    </w:rPr>
  </w:style>
  <w:style w:type="paragraph" w:styleId="Nagwek4">
    <w:name w:val="heading 4"/>
    <w:basedOn w:val="Normalny"/>
    <w:next w:val="Normalny"/>
    <w:qFormat/>
    <w:rsid w:val="00F91427"/>
    <w:pPr>
      <w:keepNext/>
      <w:outlineLvl w:val="3"/>
    </w:pPr>
    <w:rPr>
      <w:b/>
      <w:bCs/>
      <w:u w:val="single"/>
    </w:rPr>
  </w:style>
  <w:style w:type="paragraph" w:styleId="Nagwek5">
    <w:name w:val="heading 5"/>
    <w:basedOn w:val="Normalny"/>
    <w:next w:val="Normalny"/>
    <w:qFormat/>
    <w:rsid w:val="00F91427"/>
    <w:pPr>
      <w:keepNext/>
      <w:jc w:val="center"/>
      <w:outlineLvl w:val="4"/>
    </w:pPr>
    <w:rPr>
      <w:b/>
      <w:bCs/>
      <w:u w:val="single"/>
    </w:rPr>
  </w:style>
  <w:style w:type="paragraph" w:styleId="Nagwek7">
    <w:name w:val="heading 7"/>
    <w:basedOn w:val="Normalny"/>
    <w:next w:val="Normalny"/>
    <w:qFormat/>
    <w:rsid w:val="00F91427"/>
    <w:pPr>
      <w:keepNext/>
      <w:autoSpaceDE/>
      <w:autoSpaceDN/>
      <w:jc w:val="both"/>
      <w:outlineLvl w:val="6"/>
    </w:pPr>
    <w:rPr>
      <w:b/>
      <w:b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F91427"/>
    <w:pPr>
      <w:jc w:val="center"/>
    </w:pPr>
    <w:rPr>
      <w:b/>
      <w:bCs/>
    </w:rPr>
  </w:style>
  <w:style w:type="paragraph" w:styleId="Podtytu">
    <w:name w:val="Subtitle"/>
    <w:basedOn w:val="Normalny"/>
    <w:qFormat/>
    <w:rsid w:val="00F91427"/>
    <w:pPr>
      <w:jc w:val="center"/>
    </w:pPr>
    <w:rPr>
      <w:b/>
      <w:bCs/>
      <w:sz w:val="32"/>
      <w:szCs w:val="32"/>
    </w:rPr>
  </w:style>
  <w:style w:type="paragraph" w:styleId="Tekstpodstawowy">
    <w:name w:val="Body Text"/>
    <w:basedOn w:val="Normalny"/>
    <w:semiHidden/>
    <w:rsid w:val="00F91427"/>
    <w:rPr>
      <w:b/>
      <w:bCs/>
    </w:rPr>
  </w:style>
  <w:style w:type="paragraph" w:styleId="Tekstpodstawowywcity">
    <w:name w:val="Body Text Indent"/>
    <w:basedOn w:val="Normalny"/>
    <w:semiHidden/>
    <w:rsid w:val="00F91427"/>
    <w:rPr>
      <w:i/>
      <w:iCs/>
      <w:color w:val="000000"/>
    </w:rPr>
  </w:style>
  <w:style w:type="paragraph" w:styleId="Tekstpodstawowy2">
    <w:name w:val="Body Text 2"/>
    <w:basedOn w:val="Normalny"/>
    <w:semiHidden/>
    <w:rsid w:val="00F91427"/>
    <w:rPr>
      <w:i/>
      <w:iCs/>
      <w:color w:val="000000"/>
    </w:rPr>
  </w:style>
  <w:style w:type="paragraph" w:styleId="Tekstpodstawowy3">
    <w:name w:val="Body Text 3"/>
    <w:basedOn w:val="Normalny"/>
    <w:semiHidden/>
    <w:rsid w:val="00F91427"/>
    <w:rPr>
      <w:color w:val="000000"/>
    </w:rPr>
  </w:style>
  <w:style w:type="paragraph" w:styleId="Tekstprzypisudolnego">
    <w:name w:val="footnote text"/>
    <w:basedOn w:val="Normalny"/>
    <w:semiHidden/>
    <w:rsid w:val="00F91427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91427"/>
    <w:rPr>
      <w:vertAlign w:val="superscript"/>
    </w:rPr>
  </w:style>
  <w:style w:type="paragraph" w:styleId="Tekstpodstawowywcity2">
    <w:name w:val="Body Text Indent 2"/>
    <w:basedOn w:val="Normalny"/>
    <w:semiHidden/>
    <w:rsid w:val="00F91427"/>
    <w:pPr>
      <w:ind w:left="709" w:hanging="349"/>
    </w:pPr>
    <w:rPr>
      <w:color w:val="800000"/>
    </w:rPr>
  </w:style>
  <w:style w:type="paragraph" w:styleId="Tekstpodstawowywcity3">
    <w:name w:val="Body Text Indent 3"/>
    <w:basedOn w:val="Normalny"/>
    <w:semiHidden/>
    <w:rsid w:val="00F91427"/>
    <w:pPr>
      <w:autoSpaceDE/>
      <w:autoSpaceDN/>
      <w:ind w:left="720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1427"/>
    <w:pPr>
      <w:autoSpaceDE w:val="0"/>
      <w:autoSpaceDN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F91427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F91427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F91427"/>
    <w:pPr>
      <w:keepNext/>
      <w:outlineLvl w:val="2"/>
    </w:pPr>
    <w:rPr>
      <w:u w:val="single"/>
    </w:rPr>
  </w:style>
  <w:style w:type="paragraph" w:styleId="Nagwek4">
    <w:name w:val="heading 4"/>
    <w:basedOn w:val="Normalny"/>
    <w:next w:val="Normalny"/>
    <w:qFormat/>
    <w:rsid w:val="00F91427"/>
    <w:pPr>
      <w:keepNext/>
      <w:outlineLvl w:val="3"/>
    </w:pPr>
    <w:rPr>
      <w:b/>
      <w:bCs/>
      <w:u w:val="single"/>
    </w:rPr>
  </w:style>
  <w:style w:type="paragraph" w:styleId="Nagwek5">
    <w:name w:val="heading 5"/>
    <w:basedOn w:val="Normalny"/>
    <w:next w:val="Normalny"/>
    <w:qFormat/>
    <w:rsid w:val="00F91427"/>
    <w:pPr>
      <w:keepNext/>
      <w:jc w:val="center"/>
      <w:outlineLvl w:val="4"/>
    </w:pPr>
    <w:rPr>
      <w:b/>
      <w:bCs/>
      <w:u w:val="single"/>
    </w:rPr>
  </w:style>
  <w:style w:type="paragraph" w:styleId="Nagwek7">
    <w:name w:val="heading 7"/>
    <w:basedOn w:val="Normalny"/>
    <w:next w:val="Normalny"/>
    <w:qFormat/>
    <w:rsid w:val="00F91427"/>
    <w:pPr>
      <w:keepNext/>
      <w:autoSpaceDE/>
      <w:autoSpaceDN/>
      <w:jc w:val="both"/>
      <w:outlineLvl w:val="6"/>
    </w:pPr>
    <w:rPr>
      <w:b/>
      <w:b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F91427"/>
    <w:pPr>
      <w:jc w:val="center"/>
    </w:pPr>
    <w:rPr>
      <w:b/>
      <w:bCs/>
    </w:rPr>
  </w:style>
  <w:style w:type="paragraph" w:styleId="Podtytu">
    <w:name w:val="Subtitle"/>
    <w:basedOn w:val="Normalny"/>
    <w:qFormat/>
    <w:rsid w:val="00F91427"/>
    <w:pPr>
      <w:jc w:val="center"/>
    </w:pPr>
    <w:rPr>
      <w:b/>
      <w:bCs/>
      <w:sz w:val="32"/>
      <w:szCs w:val="32"/>
    </w:rPr>
  </w:style>
  <w:style w:type="paragraph" w:styleId="Tekstpodstawowy">
    <w:name w:val="Body Text"/>
    <w:basedOn w:val="Normalny"/>
    <w:semiHidden/>
    <w:rsid w:val="00F91427"/>
    <w:rPr>
      <w:b/>
      <w:bCs/>
    </w:rPr>
  </w:style>
  <w:style w:type="paragraph" w:styleId="Tekstpodstawowywcity">
    <w:name w:val="Body Text Indent"/>
    <w:basedOn w:val="Normalny"/>
    <w:semiHidden/>
    <w:rsid w:val="00F91427"/>
    <w:rPr>
      <w:i/>
      <w:iCs/>
      <w:color w:val="000000"/>
    </w:rPr>
  </w:style>
  <w:style w:type="paragraph" w:styleId="Tekstpodstawowy2">
    <w:name w:val="Body Text 2"/>
    <w:basedOn w:val="Normalny"/>
    <w:semiHidden/>
    <w:rsid w:val="00F91427"/>
    <w:rPr>
      <w:i/>
      <w:iCs/>
      <w:color w:val="000000"/>
    </w:rPr>
  </w:style>
  <w:style w:type="paragraph" w:styleId="Tekstpodstawowy3">
    <w:name w:val="Body Text 3"/>
    <w:basedOn w:val="Normalny"/>
    <w:semiHidden/>
    <w:rsid w:val="00F91427"/>
    <w:rPr>
      <w:color w:val="000000"/>
    </w:rPr>
  </w:style>
  <w:style w:type="paragraph" w:styleId="Tekstprzypisudolnego">
    <w:name w:val="footnote text"/>
    <w:basedOn w:val="Normalny"/>
    <w:semiHidden/>
    <w:rsid w:val="00F91427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91427"/>
    <w:rPr>
      <w:vertAlign w:val="superscript"/>
    </w:rPr>
  </w:style>
  <w:style w:type="paragraph" w:styleId="Tekstpodstawowywcity2">
    <w:name w:val="Body Text Indent 2"/>
    <w:basedOn w:val="Normalny"/>
    <w:semiHidden/>
    <w:rsid w:val="00F91427"/>
    <w:pPr>
      <w:ind w:left="709" w:hanging="349"/>
    </w:pPr>
    <w:rPr>
      <w:color w:val="800000"/>
    </w:rPr>
  </w:style>
  <w:style w:type="paragraph" w:styleId="Tekstpodstawowywcity3">
    <w:name w:val="Body Text Indent 3"/>
    <w:basedOn w:val="Normalny"/>
    <w:semiHidden/>
    <w:rsid w:val="00F91427"/>
    <w:pPr>
      <w:autoSpaceDE/>
      <w:autoSpaceDN/>
      <w:ind w:left="72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560EE-1A0B-480C-B054-D20ABDF01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AMATORSKA LIGA PIŁKI SIATKOWEJ - POWIATU MALBORSKIEGO</vt:lpstr>
    </vt:vector>
  </TitlesOfParts>
  <Company>Malbork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AMATORSKA LIGA PIŁKI SIATKOWEJ - POWIATU MALBORSKIEGO</dc:title>
  <dc:creator>Kowalski</dc:creator>
  <cp:lastModifiedBy>KOM1</cp:lastModifiedBy>
  <cp:revision>3</cp:revision>
  <cp:lastPrinted>2024-07-19T12:21:00Z</cp:lastPrinted>
  <dcterms:created xsi:type="dcterms:W3CDTF">2026-06-24T10:34:00Z</dcterms:created>
  <dcterms:modified xsi:type="dcterms:W3CDTF">2026-07-01T08:04:00Z</dcterms:modified>
</cp:coreProperties>
</file>